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87" w:type="dxa"/>
        <w:tblInd w:w="78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031"/>
        <w:gridCol w:w="1275"/>
        <w:gridCol w:w="819"/>
        <w:gridCol w:w="459"/>
        <w:gridCol w:w="678"/>
        <w:gridCol w:w="1575"/>
        <w:gridCol w:w="22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选手姓名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222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手机号</w:t>
            </w:r>
          </w:p>
        </w:tc>
        <w:tc>
          <w:tcPr>
            <w:tcW w:w="353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22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23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微信号</w:t>
            </w: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22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指导老师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电话号码</w:t>
            </w:r>
          </w:p>
        </w:tc>
        <w:tc>
          <w:tcPr>
            <w:tcW w:w="353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22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187" w:type="dxa"/>
            <w:gridSpan w:val="8"/>
            <w:noWrap w:val="0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比赛曲目及作曲家：</w:t>
            </w: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填写曲目（须写明曲目名称、曲作家）</w:t>
            </w:r>
          </w:p>
          <w:p>
            <w:pPr>
              <w:spacing w:line="276" w:lineRule="auto"/>
              <w:rPr>
                <w:rFonts w:hint="eastAsia" w:ascii="仿宋" w:hAnsi="仿宋" w:eastAsia="仿宋" w:cs="仿宋"/>
                <w:b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曲目名称：</w:t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  <w:u w:val="single"/>
              </w:rPr>
              <w:t xml:space="preserve">                                                                      </w:t>
            </w:r>
          </w:p>
          <w:p>
            <w:pPr>
              <w:spacing w:line="276" w:lineRule="auto"/>
              <w:rPr>
                <w:rFonts w:hint="eastAsia" w:ascii="仿宋" w:hAnsi="仿宋" w:eastAsia="仿宋" w:cs="仿宋"/>
                <w:b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  <w:u w:val="none"/>
                <w:lang w:eastAsia="zh-CN"/>
              </w:rPr>
              <w:t>作曲家：</w:t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  <w:u w:val="single"/>
              </w:rPr>
              <w:t xml:space="preserve">                                                     </w:t>
            </w:r>
          </w:p>
          <w:p>
            <w:pPr>
              <w:widowControl/>
              <w:spacing w:line="276" w:lineRule="auto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曲目时间（分钟）</w:t>
            </w: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：</w:t>
            </w: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9187" w:type="dxa"/>
            <w:gridSpan w:val="8"/>
            <w:vMerge w:val="restart"/>
            <w:noWrap w:val="0"/>
            <w:vAlign w:val="top"/>
          </w:tcPr>
          <w:p>
            <w:pPr>
              <w:spacing w:line="276" w:lineRule="auto"/>
              <w:ind w:firstLine="211" w:firstLineChars="10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●参赛组别【</w:t>
            </w:r>
            <w:r>
              <w:rPr>
                <w:rFonts w:hint="eastAsia" w:ascii="仿宋" w:hAnsi="仿宋" w:eastAsia="仿宋"/>
                <w:b/>
                <w:szCs w:val="21"/>
              </w:rPr>
              <w:t>参赛者须如实填写报名表，在报名时提交有效身份证明或护照电子版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】</w:t>
            </w:r>
          </w:p>
          <w:p>
            <w:pPr>
              <w:spacing w:line="276" w:lineRule="auto"/>
              <w:ind w:firstLine="210" w:firstLineChars="10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▲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小提琴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专业演奏组：550/元/人</w:t>
            </w:r>
            <w:r>
              <w:rPr>
                <w:rFonts w:hint="eastAsia" w:ascii="仿宋" w:hAnsi="仿宋" w:eastAsia="仿宋" w:cs="仿宋"/>
                <w:szCs w:val="21"/>
              </w:rPr>
              <w:t>（2021年12月31日满周岁为标准）</w:t>
            </w:r>
          </w:p>
          <w:p>
            <w:pPr>
              <w:spacing w:line="276" w:lineRule="auto"/>
              <w:ind w:firstLine="211" w:firstLineChars="10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（</w:t>
            </w:r>
            <w:r>
              <w:rPr>
                <w:rStyle w:val="7"/>
                <w:rFonts w:hint="eastAsia" w:ascii="仿宋" w:hAnsi="仿宋" w:eastAsia="仿宋"/>
                <w:b w:val="0"/>
                <w:color w:val="000000"/>
                <w:szCs w:val="21"/>
              </w:rPr>
              <w:t>专业音乐院校、艺术学院【含附中】弦乐专业学生、教师，乐团演奏员。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）</w:t>
            </w:r>
          </w:p>
          <w:p>
            <w:pPr>
              <w:spacing w:line="276" w:lineRule="auto"/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第①组青年组，年龄限于35岁或以下。   </w:t>
            </w: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>第③组少儿组，年龄限于12岁或以下。</w:t>
            </w:r>
          </w:p>
          <w:p>
            <w:pPr>
              <w:spacing w:line="276" w:lineRule="auto"/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>第②组少年组，年龄限于18岁或以下。</w:t>
            </w:r>
          </w:p>
          <w:p>
            <w:pPr>
              <w:spacing w:line="276" w:lineRule="auto"/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ind w:firstLine="210" w:firstLineChars="10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▲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小提琴</w:t>
            </w: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</w:rPr>
              <w:t>独奏组（非专业）：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480/元/人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（各组别年龄按2021年12月31日满周岁为标准）</w:t>
            </w:r>
          </w:p>
          <w:p>
            <w:pPr>
              <w:pStyle w:val="4"/>
              <w:spacing w:before="0" w:beforeAutospacing="0" w:after="0" w:afterAutospacing="0" w:line="276" w:lineRule="auto"/>
              <w:ind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21"/>
                <w:szCs w:val="21"/>
              </w:rPr>
              <w:t>□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第④组青年组 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19-35岁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），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限5分钟。 </w:t>
            </w:r>
            <w:r>
              <w:rPr>
                <w:rFonts w:hint="eastAsia" w:ascii="楷体" w:hAnsi="楷体" w:eastAsia="楷体" w:cs="楷体"/>
                <w:bCs/>
                <w:sz w:val="21"/>
                <w:szCs w:val="21"/>
              </w:rPr>
              <w:t>□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第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⑧组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儿童B组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9-10岁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），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限4分钟。</w:t>
            </w:r>
          </w:p>
          <w:p>
            <w:pPr>
              <w:pStyle w:val="4"/>
              <w:spacing w:before="0" w:beforeAutospacing="0" w:after="0" w:afterAutospacing="0" w:line="276" w:lineRule="auto"/>
              <w:ind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21"/>
                <w:szCs w:val="21"/>
              </w:rPr>
              <w:t>□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第⑤组少年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B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组（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16-18岁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），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限5分钟。</w:t>
            </w:r>
            <w:r>
              <w:rPr>
                <w:rFonts w:hint="eastAsia" w:ascii="楷体" w:hAnsi="楷体" w:eastAsia="楷体" w:cs="楷体"/>
                <w:bCs/>
                <w:sz w:val="21"/>
                <w:szCs w:val="21"/>
              </w:rPr>
              <w:t>□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第⑨组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儿童A组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7-8岁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），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限3分钟。</w:t>
            </w:r>
          </w:p>
          <w:p>
            <w:pPr>
              <w:pStyle w:val="4"/>
              <w:spacing w:before="0" w:beforeAutospacing="0" w:after="0" w:afterAutospacing="0" w:line="276" w:lineRule="auto"/>
              <w:ind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21"/>
                <w:szCs w:val="21"/>
              </w:rPr>
              <w:t>□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第⑥组少年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A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组（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13-15岁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），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限5分钟。</w:t>
            </w:r>
            <w:r>
              <w:rPr>
                <w:rFonts w:hint="eastAsia" w:ascii="楷体" w:hAnsi="楷体" w:eastAsia="楷体" w:cs="楷体"/>
                <w:bCs/>
                <w:sz w:val="21"/>
                <w:szCs w:val="21"/>
              </w:rPr>
              <w:t>□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 xml:space="preserve">第⑩组幼童组 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5-6岁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），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限3分钟。</w:t>
            </w:r>
          </w:p>
          <w:p>
            <w:pPr>
              <w:pStyle w:val="4"/>
              <w:spacing w:before="0" w:beforeAutospacing="0" w:after="0" w:afterAutospacing="0" w:line="276" w:lineRule="auto"/>
              <w:ind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21"/>
                <w:szCs w:val="21"/>
              </w:rPr>
              <w:t>□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第⑦组儿童C组（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11-12岁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），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限4分钟。</w:t>
            </w:r>
          </w:p>
          <w:p>
            <w:pPr>
              <w:pStyle w:val="4"/>
              <w:spacing w:before="0" w:beforeAutospacing="0" w:after="0" w:afterAutospacing="0" w:line="276" w:lineRule="auto"/>
              <w:ind w:firstLine="210" w:firstLineChars="10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276" w:lineRule="auto"/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▲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中、大、低音提琴独奏组：480/元/人</w:t>
            </w:r>
            <w:r>
              <w:rPr>
                <w:rFonts w:hint="eastAsia" w:ascii="仿宋" w:hAnsi="仿宋" w:eastAsia="仿宋" w:cs="仿宋"/>
                <w:szCs w:val="21"/>
              </w:rPr>
              <w:t>（各组别年龄按2021年12月31日满周岁为标准）</w:t>
            </w:r>
          </w:p>
          <w:p>
            <w:pPr>
              <w:spacing w:line="276" w:lineRule="auto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□中提琴    □大提琴    □低音提琴</w:t>
            </w:r>
          </w:p>
          <w:p>
            <w:pPr>
              <w:spacing w:line="276" w:lineRule="auto"/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青年组（19-35周岁），限5分钟。      </w:t>
            </w: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>儿童B组（10-12周岁），限4分钟。</w:t>
            </w:r>
          </w:p>
          <w:p>
            <w:pPr>
              <w:spacing w:line="276" w:lineRule="auto"/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少年B组（16-18周岁），限5分钟。    </w:t>
            </w: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>儿童A组（7-9周岁），限3分钟。</w:t>
            </w:r>
          </w:p>
          <w:p>
            <w:pPr>
              <w:widowControl/>
              <w:spacing w:line="276" w:lineRule="auto"/>
              <w:ind w:firstLine="210" w:firstLineChars="100"/>
              <w:rPr>
                <w:rFonts w:hint="eastAsia" w:ascii="楷体" w:hAnsi="楷体" w:eastAsia="楷体" w:cs="楷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少年A组（13-15周岁），限5分钟。    </w:t>
            </w: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>幼儿组（5-6周岁），限3分钟。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187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187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187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9187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87" w:type="dxa"/>
            <w:gridSpan w:val="8"/>
            <w:noWrap/>
            <w:vAlign w:val="center"/>
          </w:tcPr>
          <w:p>
            <w:pPr>
              <w:spacing w:line="276" w:lineRule="auto"/>
              <w:ind w:firstLine="210" w:firstLineChars="10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▲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齐奏组：420/元/人</w:t>
            </w:r>
            <w:r>
              <w:rPr>
                <w:rFonts w:hint="eastAsia" w:ascii="仿宋" w:hAnsi="仿宋" w:eastAsia="仿宋" w:cs="仿宋"/>
                <w:szCs w:val="21"/>
              </w:rPr>
              <w:t>（各组别年龄按2021年12月31日满周岁为标准）</w:t>
            </w:r>
          </w:p>
          <w:p>
            <w:pPr>
              <w:spacing w:line="276" w:lineRule="auto"/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>第</w:t>
            </w:r>
            <w:r>
              <w:rPr>
                <w:rFonts w:ascii="Cambria Math" w:hAnsi="Cambria Math" w:eastAsia="仿宋" w:cs="Cambria Math"/>
                <w:szCs w:val="21"/>
              </w:rPr>
              <w:t>⑪</w:t>
            </w:r>
            <w:r>
              <w:rPr>
                <w:rFonts w:hint="eastAsia" w:ascii="仿宋" w:hAnsi="仿宋" w:eastAsia="仿宋" w:cs="仿宋"/>
                <w:szCs w:val="21"/>
              </w:rPr>
              <w:t>组 齐奏组A，参赛者平均年龄限制在12岁或以下，限6分钟。</w:t>
            </w:r>
          </w:p>
          <w:p>
            <w:pPr>
              <w:spacing w:line="276" w:lineRule="auto"/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>第</w:t>
            </w:r>
            <w:r>
              <w:rPr>
                <w:rFonts w:ascii="Cambria Math" w:hAnsi="Cambria Math" w:eastAsia="仿宋" w:cs="Cambria Math"/>
                <w:szCs w:val="21"/>
              </w:rPr>
              <w:t>⑫</w:t>
            </w:r>
            <w:r>
              <w:rPr>
                <w:rFonts w:hint="eastAsia" w:ascii="仿宋" w:hAnsi="仿宋" w:eastAsia="仿宋" w:cs="仿宋"/>
                <w:szCs w:val="21"/>
              </w:rPr>
              <w:t>组 齐奏组B，参赛者平均年龄限制在13岁或以下，限6分钟。</w:t>
            </w:r>
          </w:p>
          <w:p>
            <w:pPr>
              <w:spacing w:line="276" w:lineRule="auto"/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276" w:lineRule="auto"/>
              <w:ind w:firstLine="210" w:firstLineChars="100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▲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室内乐组：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420/元人</w:t>
            </w:r>
          </w:p>
          <w:p>
            <w:pPr>
              <w:spacing w:line="276" w:lineRule="auto"/>
              <w:ind w:left="1529" w:leftChars="228" w:hanging="1050" w:hangingChars="500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专业组（</w:t>
            </w:r>
            <w:r>
              <w:rPr>
                <w:rStyle w:val="7"/>
                <w:rFonts w:hint="eastAsia" w:ascii="仿宋" w:hAnsi="仿宋" w:eastAsia="仿宋"/>
                <w:b w:val="0"/>
                <w:color w:val="000000"/>
                <w:szCs w:val="21"/>
              </w:rPr>
              <w:t>专业音乐院校、艺术学院【含附中】弦乐专业学生、教师，乐团演奏员；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年龄</w:t>
            </w:r>
          </w:p>
          <w:p>
            <w:pPr>
              <w:spacing w:line="276" w:lineRule="auto"/>
              <w:ind w:left="1529" w:leftChars="728"/>
              <w:rPr>
                <w:rFonts w:hint="eastAsia"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在</w:t>
            </w:r>
            <w:r>
              <w:rPr>
                <w:rFonts w:ascii="仿宋" w:hAnsi="仿宋" w:eastAsia="仿宋"/>
                <w:color w:val="000000"/>
                <w:szCs w:val="21"/>
              </w:rPr>
              <w:t>35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岁以下，个别情况演奏组其中一人可超过此年龄，限</w:t>
            </w:r>
            <w:r>
              <w:rPr>
                <w:rFonts w:hint="eastAsia" w:ascii="仿宋" w:hAnsi="仿宋" w:eastAsia="仿宋"/>
                <w:szCs w:val="21"/>
              </w:rPr>
              <w:t>10分钟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）</w:t>
            </w:r>
          </w:p>
          <w:p>
            <w:pPr>
              <w:pStyle w:val="4"/>
              <w:spacing w:before="0" w:beforeAutospacing="0" w:after="0" w:afterAutospacing="0" w:line="276" w:lineRule="auto"/>
              <w:ind w:firstLine="420" w:firstLineChars="20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21"/>
                <w:szCs w:val="21"/>
              </w:rPr>
              <w:t>□</w:t>
            </w:r>
            <w:r>
              <w:rPr>
                <w:rStyle w:val="7"/>
                <w:rFonts w:hint="eastAsia" w:ascii="仿宋" w:hAnsi="仿宋" w:eastAsia="仿宋"/>
                <w:color w:val="000000"/>
                <w:sz w:val="21"/>
                <w:szCs w:val="21"/>
              </w:rPr>
              <w:t>爱乐A组（非专业）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组员平均年龄在12岁或以下，限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15分钟。</w:t>
            </w:r>
          </w:p>
          <w:p>
            <w:pPr>
              <w:pStyle w:val="4"/>
              <w:spacing w:before="0" w:beforeAutospacing="0" w:after="0" w:afterAutospacing="0" w:line="276" w:lineRule="auto"/>
              <w:ind w:firstLine="420" w:firstLineChars="20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21"/>
                <w:szCs w:val="21"/>
              </w:rPr>
              <w:t>□</w:t>
            </w:r>
            <w:r>
              <w:rPr>
                <w:rStyle w:val="7"/>
                <w:rFonts w:hint="eastAsia" w:ascii="仿宋" w:hAnsi="仿宋" w:eastAsia="仿宋"/>
                <w:color w:val="000000"/>
                <w:sz w:val="21"/>
                <w:szCs w:val="21"/>
              </w:rPr>
              <w:t>爱乐B组（非专业）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组员平均年龄在13岁或以上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，限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15分钟。</w:t>
            </w:r>
          </w:p>
          <w:p>
            <w:pPr>
              <w:pStyle w:val="4"/>
              <w:spacing w:before="0" w:beforeAutospacing="0" w:after="0" w:afterAutospacing="0" w:line="276" w:lineRule="auto"/>
              <w:ind w:left="422" w:hanging="422" w:hangingChars="200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注：室内乐组演奏形式以弦乐为主，可任意加入其他乐器的重奏或合奏；重奏形式</w:t>
            </w:r>
            <w:r>
              <w:rPr>
                <w:rFonts w:ascii="仿宋" w:hAnsi="仿宋" w:eastAsia="仿宋"/>
                <w:b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～</w:t>
            </w:r>
            <w:r>
              <w:rPr>
                <w:rFonts w:ascii="仿宋" w:hAnsi="仿宋" w:eastAsia="仿宋"/>
                <w:b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人，多声部组合，各个声部必须独立；小型室内乐合奏形式</w:t>
            </w:r>
            <w:r>
              <w:rPr>
                <w:rFonts w:ascii="仿宋" w:hAnsi="仿宋" w:eastAsia="仿宋"/>
                <w:b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～</w:t>
            </w:r>
            <w:r>
              <w:rPr>
                <w:rFonts w:ascii="仿宋" w:hAnsi="仿宋" w:eastAsia="仿宋"/>
                <w:b/>
                <w:sz w:val="21"/>
                <w:szCs w:val="21"/>
              </w:rPr>
              <w:t>24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人，多声部组合或独奏与协奏组合。</w:t>
            </w:r>
          </w:p>
          <w:p>
            <w:pPr>
              <w:pStyle w:val="4"/>
              <w:spacing w:before="0" w:beforeAutospacing="0" w:after="0" w:afterAutospacing="0" w:line="276" w:lineRule="auto"/>
              <w:ind w:left="420" w:leftChars="150" w:hanging="105" w:hangingChars="50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（参与齐奏组或室内乐组别选手，请在报名表上标注好队名或地区名称）</w:t>
            </w:r>
          </w:p>
          <w:p>
            <w:pPr>
              <w:widowControl/>
              <w:spacing w:line="276" w:lineRule="auto"/>
              <w:ind w:firstLine="240" w:firstLineChars="100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【</w:t>
            </w:r>
            <w:r>
              <w:rPr>
                <w:rFonts w:hint="eastAsia" w:ascii="仿宋" w:hAnsi="仿宋" w:eastAsia="仿宋"/>
                <w:b/>
                <w:sz w:val="24"/>
              </w:rPr>
              <w:t>报名费</w:t>
            </w:r>
            <w:r>
              <w:rPr>
                <w:rFonts w:hint="eastAsia" w:ascii="仿宋" w:hAnsi="仿宋" w:eastAsia="仿宋" w:cs="仿宋"/>
                <w:sz w:val="24"/>
              </w:rPr>
              <w:t>】</w:t>
            </w:r>
            <w:r>
              <w:rPr>
                <w:rFonts w:hint="eastAsia" w:ascii="仿宋" w:hAnsi="仿宋" w:eastAsia="仿宋"/>
                <w:b/>
                <w:sz w:val="24"/>
              </w:rPr>
              <w:t>：</w:t>
            </w:r>
            <w:r>
              <w:rPr>
                <w:rFonts w:hint="eastAsia" w:ascii="仿宋" w:hAnsi="仿宋" w:eastAsia="仿宋"/>
                <w:b/>
                <w:sz w:val="24"/>
                <w:u w:val="single"/>
              </w:rPr>
              <w:t xml:space="preserve">                                                     </w:t>
            </w:r>
          </w:p>
        </w:tc>
      </w:tr>
    </w:tbl>
    <w:tbl>
      <w:tblPr>
        <w:tblStyle w:val="5"/>
        <w:tblpPr w:leftFromText="180" w:rightFromText="180" w:vertAnchor="page" w:horzAnchor="page" w:tblpX="899" w:tblpY="1589"/>
        <w:tblOverlap w:val="never"/>
        <w:tblW w:w="10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5" w:hRule="atLeast"/>
        </w:trPr>
        <w:tc>
          <w:tcPr>
            <w:tcW w:w="10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填表须知：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报名成功后，选手自身原因无法参加比赛的，所缴纳费用不予退还，亦不得转让他</w:t>
            </w:r>
          </w:p>
          <w:p>
            <w:pPr>
              <w:widowControl/>
              <w:tabs>
                <w:tab w:val="left" w:pos="312"/>
              </w:tabs>
              <w:ind w:firstLine="361" w:firstLineChars="150"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人或作另一项比赛费。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12月22日报名截止，组委会将不接受曲目调整。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组委会对于赛事规则拥有最终解释权，本人已阅读上述各项规定，并表示认可。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                              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                                       选手（或监护人）签字：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                                        2021年     月    日 </w:t>
            </w:r>
          </w:p>
        </w:tc>
      </w:tr>
    </w:tbl>
    <w:p/>
    <w:p/>
    <w:p/>
    <w:p/>
    <w:p>
      <w:pPr>
        <w:spacing w:line="360" w:lineRule="auto"/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报名流程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kern w:val="0"/>
          <w:szCs w:val="21"/>
        </w:rPr>
        <w:t>☀</w:t>
      </w:r>
      <w:r>
        <w:rPr>
          <w:rFonts w:hint="eastAsia" w:ascii="仿宋" w:hAnsi="仿宋" w:eastAsia="仿宋" w:cs="仿宋"/>
          <w:b/>
          <w:kern w:val="0"/>
          <w:szCs w:val="21"/>
        </w:rPr>
        <w:t>报名方式：</w:t>
      </w:r>
      <w:r>
        <w:rPr>
          <w:rFonts w:hint="eastAsia" w:ascii="仿宋" w:hAnsi="仿宋" w:eastAsia="仿宋" w:cs="仿宋"/>
          <w:kern w:val="0"/>
          <w:szCs w:val="21"/>
        </w:rPr>
        <w:t>登入“http://www.fjstqxh.com/”福建省提琴协会网站下载报名表并填写完整信息，以邮件方式发送至组委会邮箱</w:t>
      </w:r>
      <w:r>
        <w:rPr>
          <w:rFonts w:hint="eastAsia" w:ascii="仿宋" w:hAnsi="仿宋" w:eastAsia="仿宋" w:cs="仿宋"/>
          <w:kern w:val="0"/>
          <w:szCs w:val="21"/>
        </w:rPr>
        <w:fldChar w:fldCharType="begin"/>
      </w:r>
      <w:r>
        <w:rPr>
          <w:rFonts w:hint="eastAsia" w:ascii="仿宋" w:hAnsi="仿宋" w:eastAsia="仿宋" w:cs="仿宋"/>
          <w:kern w:val="0"/>
          <w:szCs w:val="21"/>
        </w:rPr>
        <w:instrText xml:space="preserve"> HYPERLINK "mailto:fjtqxh@163.com" </w:instrText>
      </w:r>
      <w:r>
        <w:rPr>
          <w:rFonts w:hint="eastAsia" w:ascii="仿宋" w:hAnsi="仿宋" w:eastAsia="仿宋" w:cs="仿宋"/>
          <w:kern w:val="0"/>
          <w:szCs w:val="21"/>
        </w:rPr>
        <w:fldChar w:fldCharType="separate"/>
      </w:r>
      <w:r>
        <w:rPr>
          <w:rStyle w:val="8"/>
          <w:rFonts w:hint="eastAsia" w:ascii="仿宋" w:hAnsi="仿宋" w:eastAsia="仿宋" w:cs="仿宋"/>
          <w:color w:val="auto"/>
          <w:kern w:val="0"/>
          <w:szCs w:val="21"/>
          <w:u w:val="none"/>
        </w:rPr>
        <w:t>fjtqxh@163.com</w:t>
      </w:r>
      <w:r>
        <w:rPr>
          <w:rFonts w:hint="eastAsia" w:ascii="仿宋" w:hAnsi="仿宋" w:eastAsia="仿宋" w:cs="仿宋"/>
          <w:kern w:val="0"/>
          <w:szCs w:val="21"/>
        </w:rPr>
        <w:fldChar w:fldCharType="end"/>
      </w:r>
      <w:r>
        <w:rPr>
          <w:rFonts w:hint="eastAsia" w:ascii="仿宋" w:hAnsi="仿宋" w:eastAsia="仿宋" w:cs="仿宋"/>
          <w:kern w:val="0"/>
          <w:szCs w:val="21"/>
        </w:rPr>
        <w:t>；或将纸质报名表邮递至</w:t>
      </w:r>
      <w:r>
        <w:rPr>
          <w:rFonts w:hint="eastAsia" w:ascii="仿宋" w:hAnsi="仿宋" w:eastAsia="仿宋" w:cs="仿宋"/>
          <w:b/>
          <w:color w:val="000000"/>
          <w:szCs w:val="21"/>
          <w:u w:val="single"/>
        </w:rPr>
        <w:t>福建省福州市鼓楼区洪山园路与祥屿路交叉口，华润万象城二期9号楼1402-1403，福建省提琴协会福建赛区组委会收</w:t>
      </w:r>
      <w:r>
        <w:rPr>
          <w:rFonts w:hint="eastAsia" w:ascii="仿宋" w:hAnsi="仿宋" w:eastAsia="仿宋" w:cs="仿宋"/>
          <w:color w:val="000000"/>
          <w:szCs w:val="21"/>
        </w:rPr>
        <w:t>。</w:t>
      </w:r>
    </w:p>
    <w:p>
      <w:pPr>
        <w:spacing w:line="360" w:lineRule="auto"/>
        <w:ind w:left="1470" w:hanging="1470" w:hangingChars="700"/>
        <w:rPr>
          <w:rFonts w:hint="eastAsia" w:ascii="仿宋" w:hAnsi="仿宋" w:eastAsia="仿宋" w:cs="仿宋"/>
          <w:kern w:val="0"/>
          <w:szCs w:val="21"/>
        </w:rPr>
      </w:pPr>
      <w:r>
        <w:rPr>
          <w:rFonts w:hint="eastAsia" w:ascii="仿宋" w:hAnsi="仿宋" w:eastAsia="仿宋" w:cs="仿宋"/>
          <w:kern w:val="0"/>
          <w:szCs w:val="21"/>
        </w:rPr>
        <w:t>☀</w:t>
      </w:r>
      <w:r>
        <w:rPr>
          <w:rFonts w:hint="eastAsia" w:ascii="仿宋" w:hAnsi="仿宋" w:eastAsia="仿宋" w:cs="仿宋"/>
          <w:b/>
          <w:kern w:val="0"/>
          <w:szCs w:val="21"/>
        </w:rPr>
        <w:t>报名截止时间：</w:t>
      </w:r>
      <w:r>
        <w:rPr>
          <w:rFonts w:hint="eastAsia" w:ascii="仿宋" w:hAnsi="仿宋" w:eastAsia="仿宋" w:cs="仿宋"/>
          <w:kern w:val="0"/>
          <w:szCs w:val="21"/>
        </w:rPr>
        <w:t>2021年12月</w:t>
      </w:r>
      <w:r>
        <w:rPr>
          <w:rFonts w:hint="eastAsia" w:ascii="仿宋" w:hAnsi="仿宋" w:eastAsia="仿宋" w:cs="仿宋"/>
          <w:kern w:val="0"/>
          <w:szCs w:val="21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Cs w:val="21"/>
        </w:rPr>
        <w:t>日</w:t>
      </w:r>
    </w:p>
    <w:p>
      <w:pPr>
        <w:spacing w:line="360" w:lineRule="auto"/>
        <w:ind w:left="1470" w:hanging="1470" w:hangingChars="700"/>
        <w:rPr>
          <w:rFonts w:hint="eastAsia" w:ascii="仿宋" w:hAnsi="仿宋" w:eastAsia="仿宋" w:cs="仿宋"/>
          <w:kern w:val="0"/>
          <w:szCs w:val="21"/>
          <w:u w:val="single"/>
        </w:rPr>
      </w:pPr>
      <w:r>
        <w:rPr>
          <w:rFonts w:hint="eastAsia" w:ascii="仿宋" w:hAnsi="仿宋" w:eastAsia="仿宋" w:cs="仿宋"/>
          <w:kern w:val="0"/>
          <w:szCs w:val="21"/>
        </w:rPr>
        <w:t>☀</w:t>
      </w:r>
      <w:r>
        <w:rPr>
          <w:rFonts w:hint="eastAsia" w:ascii="仿宋" w:hAnsi="仿宋" w:eastAsia="仿宋" w:cs="仿宋"/>
          <w:b/>
          <w:kern w:val="0"/>
          <w:szCs w:val="21"/>
        </w:rPr>
        <w:t>确认及缴费：</w:t>
      </w:r>
      <w:r>
        <w:rPr>
          <w:rFonts w:hint="eastAsia" w:ascii="仿宋" w:hAnsi="仿宋" w:eastAsia="仿宋" w:cs="仿宋"/>
          <w:kern w:val="0"/>
          <w:szCs w:val="21"/>
        </w:rPr>
        <w:t>福建省赛区</w:t>
      </w:r>
      <w:r>
        <w:rPr>
          <w:rFonts w:hint="eastAsia" w:ascii="仿宋" w:hAnsi="仿宋" w:eastAsia="仿宋" w:cs="仿宋"/>
          <w:color w:val="000000"/>
          <w:szCs w:val="21"/>
        </w:rPr>
        <w:t>组委会收到您的报名信息后将与您核实报名项目、收费金额，经确认后请按照下列方式汇款请转账至</w:t>
      </w:r>
      <w:r>
        <w:rPr>
          <w:rFonts w:hint="eastAsia" w:ascii="仿宋" w:hAnsi="仿宋" w:eastAsia="仿宋" w:cs="仿宋"/>
          <w:b/>
          <w:color w:val="000000"/>
          <w:szCs w:val="21"/>
          <w:u w:val="single"/>
        </w:rPr>
        <w:t>开户行：</w:t>
      </w:r>
      <w:r>
        <w:rPr>
          <w:rFonts w:hint="eastAsia" w:ascii="仿宋" w:hAnsi="仿宋" w:eastAsia="仿宋" w:cs="仿宋"/>
          <w:b/>
          <w:color w:val="000000"/>
          <w:szCs w:val="21"/>
          <w:u w:val="single"/>
          <w:lang w:eastAsia="zh-CN"/>
        </w:rPr>
        <w:t>建设银行</w:t>
      </w:r>
      <w:r>
        <w:rPr>
          <w:rFonts w:hint="eastAsia" w:ascii="仿宋" w:hAnsi="仿宋" w:eastAsia="仿宋" w:cs="仿宋"/>
          <w:b/>
          <w:color w:val="000000"/>
          <w:szCs w:val="21"/>
          <w:u w:val="single"/>
        </w:rPr>
        <w:t>福州城北支行</w:t>
      </w:r>
    </w:p>
    <w:p>
      <w:pPr>
        <w:spacing w:line="360" w:lineRule="auto"/>
        <w:ind w:firstLine="2741" w:firstLineChars="1300"/>
        <w:rPr>
          <w:rFonts w:hint="eastAsia" w:ascii="仿宋" w:hAnsi="仿宋" w:eastAsia="仿宋" w:cs="仿宋"/>
          <w:b/>
          <w:kern w:val="0"/>
          <w:szCs w:val="21"/>
          <w:u w:val="single"/>
        </w:rPr>
      </w:pPr>
      <w:r>
        <w:rPr>
          <w:rFonts w:hint="eastAsia" w:ascii="仿宋" w:hAnsi="仿宋" w:eastAsia="仿宋" w:cs="仿宋"/>
          <w:b/>
          <w:color w:val="000000"/>
          <w:szCs w:val="21"/>
          <w:u w:val="single"/>
        </w:rPr>
        <w:t>账  号：</w:t>
      </w:r>
      <w:r>
        <w:rPr>
          <w:rFonts w:ascii="仿宋" w:hAnsi="仿宋" w:eastAsia="仿宋" w:cs="仿宋"/>
          <w:b/>
          <w:color w:val="000000"/>
          <w:szCs w:val="21"/>
          <w:u w:val="single"/>
        </w:rPr>
        <w:t>6227 0018 2385 0125 474</w:t>
      </w:r>
    </w:p>
    <w:p>
      <w:pPr>
        <w:spacing w:line="360" w:lineRule="auto"/>
        <w:ind w:firstLine="2741" w:firstLineChars="1300"/>
        <w:rPr>
          <w:rFonts w:hint="eastAsia" w:ascii="仿宋" w:hAnsi="仿宋" w:eastAsia="仿宋" w:cs="仿宋"/>
          <w:b/>
          <w:color w:val="000000"/>
          <w:szCs w:val="21"/>
          <w:u w:val="single"/>
        </w:rPr>
      </w:pPr>
      <w:r>
        <w:rPr>
          <w:rFonts w:hint="eastAsia" w:ascii="仿宋" w:hAnsi="仿宋" w:eastAsia="仿宋" w:cs="仿宋"/>
          <w:b/>
          <w:color w:val="000000"/>
          <w:szCs w:val="21"/>
          <w:u w:val="single"/>
        </w:rPr>
        <w:t>户  名：赵菲菲</w:t>
      </w:r>
    </w:p>
    <w:p>
      <w:pPr>
        <w:spacing w:line="360" w:lineRule="auto"/>
        <w:rPr>
          <w:rFonts w:hint="eastAsia" w:ascii="仿宋" w:hAnsi="仿宋" w:eastAsia="仿宋" w:cs="楷体"/>
          <w:b/>
          <w:bCs/>
          <w:color w:val="000000"/>
          <w:szCs w:val="21"/>
        </w:rPr>
      </w:pPr>
      <w:r>
        <w:rPr>
          <w:rFonts w:hint="eastAsia" w:ascii="仿宋" w:hAnsi="仿宋" w:eastAsia="仿宋" w:cs="楷体"/>
          <w:b/>
          <w:bCs/>
          <w:color w:val="000000"/>
          <w:szCs w:val="21"/>
        </w:rPr>
        <w:t>【汇款成功后请编辑短信：“</w:t>
      </w:r>
      <w:r>
        <w:rPr>
          <w:rFonts w:hint="eastAsia" w:ascii="仿宋" w:hAnsi="仿宋" w:eastAsia="仿宋" w:cs="楷体"/>
          <w:b/>
          <w:bCs/>
          <w:kern w:val="0"/>
          <w:szCs w:val="21"/>
        </w:rPr>
        <w:t>***选手参加香港国际小提琴（弦乐）大赛福建</w:t>
      </w:r>
      <w:r>
        <w:rPr>
          <w:rFonts w:hint="eastAsia" w:ascii="仿宋" w:hAnsi="仿宋" w:eastAsia="仿宋" w:cs="楷体"/>
          <w:b/>
          <w:bCs/>
          <w:kern w:val="0"/>
          <w:szCs w:val="21"/>
          <w:lang w:eastAsia="zh-CN"/>
        </w:rPr>
        <w:t>省选拔</w:t>
      </w:r>
      <w:r>
        <w:rPr>
          <w:rFonts w:hint="eastAsia" w:ascii="仿宋" w:hAnsi="仿宋" w:eastAsia="仿宋" w:cs="楷体"/>
          <w:b/>
          <w:bCs/>
          <w:kern w:val="0"/>
          <w:szCs w:val="21"/>
        </w:rPr>
        <w:t>赛***组别报名费，汇款人***</w:t>
      </w:r>
      <w:r>
        <w:rPr>
          <w:rFonts w:hint="eastAsia" w:ascii="仿宋" w:hAnsi="仿宋" w:eastAsia="仿宋" w:cs="楷体"/>
          <w:b/>
          <w:bCs/>
          <w:color w:val="000000"/>
          <w:szCs w:val="21"/>
        </w:rPr>
        <w:t>”，发送至13960927979赵老师；</w:t>
      </w:r>
      <w:r>
        <w:rPr>
          <w:rFonts w:hint="eastAsia" w:ascii="仿宋" w:hAnsi="仿宋" w:eastAsia="仿宋" w:cs="楷体"/>
          <w:b/>
          <w:bCs/>
          <w:kern w:val="0"/>
          <w:szCs w:val="21"/>
        </w:rPr>
        <w:t>请将付款页面截图保存好</w:t>
      </w:r>
      <w:bookmarkStart w:id="0" w:name="_GoBack"/>
      <w:bookmarkEnd w:id="0"/>
      <w:r>
        <w:rPr>
          <w:rFonts w:hint="eastAsia" w:ascii="仿宋" w:hAnsi="仿宋" w:eastAsia="仿宋" w:cs="楷体"/>
          <w:b/>
          <w:bCs/>
          <w:kern w:val="0"/>
          <w:szCs w:val="21"/>
        </w:rPr>
        <w:t>，以便组委会核查；待收到确认回复后，方为报名成功。</w:t>
      </w:r>
      <w:r>
        <w:rPr>
          <w:rFonts w:hint="eastAsia" w:ascii="仿宋" w:hAnsi="仿宋" w:eastAsia="仿宋" w:cs="楷体"/>
          <w:b/>
          <w:bCs/>
          <w:color w:val="000000"/>
          <w:szCs w:val="21"/>
        </w:rPr>
        <w:t>】</w:t>
      </w:r>
    </w:p>
    <w:p>
      <w:pPr>
        <w:spacing w:line="360" w:lineRule="auto"/>
        <w:ind w:left="1476" w:hanging="1476" w:hangingChars="700"/>
        <w:rPr>
          <w:rFonts w:hint="eastAsia" w:ascii="仿宋" w:hAnsi="仿宋" w:eastAsia="仿宋" w:cs="仿宋"/>
          <w:b/>
          <w:kern w:val="0"/>
          <w:szCs w:val="21"/>
        </w:rPr>
      </w:pPr>
    </w:p>
    <w:p>
      <w:pPr>
        <w:spacing w:line="360" w:lineRule="auto"/>
        <w:ind w:left="1476" w:hanging="1476" w:hangingChars="700"/>
        <w:rPr>
          <w:rFonts w:hint="eastAsia" w:ascii="楷体" w:hAnsi="楷体" w:eastAsia="楷体" w:cs="楷体"/>
          <w:bCs/>
          <w:kern w:val="0"/>
          <w:szCs w:val="21"/>
        </w:rPr>
      </w:pPr>
      <w:r>
        <w:rPr>
          <w:rFonts w:hint="eastAsia" w:ascii="仿宋" w:hAnsi="仿宋" w:eastAsia="仿宋" w:cs="仿宋"/>
          <w:b/>
          <w:kern w:val="0"/>
          <w:szCs w:val="21"/>
        </w:rPr>
        <w:t xml:space="preserve">☀咨询电话：0591-87623771 马老师      13763852755 邓老师     </w:t>
      </w:r>
      <w:r>
        <w:rPr>
          <w:rFonts w:hint="eastAsia" w:ascii="仿宋" w:hAnsi="仿宋" w:eastAsia="仿宋" w:cs="楷体"/>
          <w:b/>
          <w:kern w:val="0"/>
          <w:szCs w:val="21"/>
        </w:rPr>
        <w:t>13400542955 黄老师</w:t>
      </w:r>
    </w:p>
    <w:p>
      <w:pPr>
        <w:spacing w:line="360" w:lineRule="auto"/>
        <w:rPr>
          <w:rFonts w:hint="eastAsia" w:ascii="楷体" w:hAnsi="楷体" w:eastAsia="楷体" w:cs="楷体"/>
          <w:bCs/>
          <w:sz w:val="24"/>
        </w:rPr>
      </w:pPr>
    </w:p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="仿宋" w:hAnsi="仿宋" w:eastAsia="仿宋" w:cs="仿宋"/>
        <w:b/>
        <w:bCs/>
        <w:color w:val="FF0000"/>
        <w:sz w:val="24"/>
      </w:rPr>
    </w:pPr>
    <w:r>
      <w:rPr>
        <w:rFonts w:hint="eastAsia" w:ascii="仿宋" w:hAnsi="仿宋" w:eastAsia="仿宋" w:cs="仿宋"/>
        <w:b/>
        <w:bCs/>
        <w:color w:val="FF0000"/>
        <w:sz w:val="24"/>
      </w:rPr>
      <w:t>第二十届（2022）香港国际小提琴（弦乐）大赛＆第九届（2022）香港国际室内乐大赛</w:t>
    </w:r>
  </w:p>
  <w:p>
    <w:pPr>
      <w:ind w:left="17" w:leftChars="8" w:firstLine="200" w:firstLineChars="83"/>
      <w:jc w:val="center"/>
    </w:pPr>
    <w:r>
      <w:rPr>
        <w:rFonts w:hint="eastAsia" w:ascii="仿宋" w:hAnsi="仿宋" w:eastAsia="仿宋" w:cs="仿宋"/>
        <w:b/>
        <w:bCs/>
        <w:color w:val="FF0000"/>
        <w:sz w:val="24"/>
      </w:rPr>
      <w:t>（福建省选拔赛）报名表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9D71A9"/>
    <w:multiLevelType w:val="singleLevel"/>
    <w:tmpl w:val="BD9D71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0539F"/>
    <w:rsid w:val="7A0C7950"/>
    <w:rsid w:val="7C00539F"/>
    <w:rsid w:val="7F22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2021-12-01T07:20:00Z</dcterms:created>
  <dc:creator>黄美丽</dc:creator>
  <cp:lastModifiedBy>黄美丽</cp:lastModifiedBy>
  <dcterms:modified xsi:type="dcterms:W3CDTF">2021-12-06T02:28:46Z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50EA9032D2714F4E8C7885B6DEB4E9CA</vt:lpwstr>
  </property>
</Properties>
</file>